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B22A55" w:rsidRPr="003D5084" w:rsidTr="00690EE8">
        <w:tc>
          <w:tcPr>
            <w:tcW w:w="4785" w:type="dxa"/>
          </w:tcPr>
          <w:p w:rsidR="00B22A55" w:rsidRPr="003D5084" w:rsidRDefault="00B22A55" w:rsidP="00690E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5084">
              <w:rPr>
                <w:rFonts w:ascii="Times New Roman" w:hAnsi="Times New Roman" w:cs="Times New Roman"/>
                <w:sz w:val="28"/>
                <w:szCs w:val="28"/>
              </w:rPr>
              <w:t>______________№ ____________</w:t>
            </w:r>
          </w:p>
        </w:tc>
        <w:tc>
          <w:tcPr>
            <w:tcW w:w="4786" w:type="dxa"/>
          </w:tcPr>
          <w:p w:rsidR="00B22A55" w:rsidRPr="003D5084" w:rsidRDefault="00B22A55" w:rsidP="00690E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5084">
              <w:rPr>
                <w:rFonts w:ascii="Times New Roman" w:hAnsi="Times New Roman" w:cs="Times New Roman"/>
                <w:sz w:val="28"/>
                <w:szCs w:val="28"/>
              </w:rPr>
              <w:t>Начальнику отдела внутренней и информационной политики</w:t>
            </w:r>
          </w:p>
          <w:p w:rsidR="00B22A55" w:rsidRPr="003D5084" w:rsidRDefault="00B22A55" w:rsidP="00690E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5084">
              <w:rPr>
                <w:rFonts w:ascii="Times New Roman" w:hAnsi="Times New Roman" w:cs="Times New Roman"/>
                <w:sz w:val="28"/>
                <w:szCs w:val="28"/>
              </w:rPr>
              <w:t>Администрации города Антрацита и Антрацитовского района</w:t>
            </w:r>
          </w:p>
          <w:p w:rsidR="00B22A55" w:rsidRPr="003D5084" w:rsidRDefault="00B22A55" w:rsidP="00690E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5084">
              <w:rPr>
                <w:rFonts w:ascii="Times New Roman" w:hAnsi="Times New Roman" w:cs="Times New Roman"/>
                <w:sz w:val="28"/>
                <w:szCs w:val="28"/>
              </w:rPr>
              <w:t xml:space="preserve">Гасановой Н.П. </w:t>
            </w:r>
          </w:p>
        </w:tc>
      </w:tr>
    </w:tbl>
    <w:p w:rsidR="00B22A55" w:rsidRDefault="00B22A55" w:rsidP="00B22A55"/>
    <w:p w:rsidR="00B22A55" w:rsidRDefault="00B22A55" w:rsidP="00B22A5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Уважаемая Нина Петровна!</w:t>
      </w:r>
    </w:p>
    <w:p w:rsidR="00B22A55" w:rsidRDefault="00B22A55" w:rsidP="00B22A5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Просим Вас разместить на сайте Администрации информацию следующего содержания: </w:t>
      </w:r>
    </w:p>
    <w:p w:rsidR="00B22A55" w:rsidRPr="00B22A55" w:rsidRDefault="00B22A55" w:rsidP="00B22A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МОНИТОРИНГ ЦЕН НА ЗАКУПАЕМЫЕ ТОВАРЫ, РАБОТЫ, УСЛУГИ – ЗАКУПКА ЧАЙНИКОВ</w:t>
      </w:r>
    </w:p>
    <w:p w:rsidR="00B22A55" w:rsidRPr="00B22A55" w:rsidRDefault="00B22A55" w:rsidP="00B22A55">
      <w:pPr>
        <w:keepLines/>
        <w:autoSpaceDE w:val="0"/>
        <w:autoSpaceDN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22A55">
        <w:rPr>
          <w:rFonts w:ascii="Times New Roman" w:hAnsi="Times New Roman" w:cs="Times New Roman"/>
          <w:sz w:val="28"/>
          <w:szCs w:val="28"/>
        </w:rPr>
        <w:t>Согласно п. п. 1 п. 1 Инструкции по проведению заказчиками мониторинга цен на закупаемые товары, работы и услуги к Порядку закупки товаров, работ и услуг на территории Луганской Народной Республики, утвержденному постановлением Совета Министров Луганской Народной Республики от 29.12.2015 № 02-04/408/15 (в редакции постановления Совета Министров Луганской Народной Республики от 24 июля 2018 года № 442/18), в рамках проведения</w:t>
      </w:r>
      <w:proofErr w:type="gramEnd"/>
      <w:r w:rsidRPr="00B22A55">
        <w:rPr>
          <w:rFonts w:ascii="Times New Roman" w:hAnsi="Times New Roman" w:cs="Times New Roman"/>
          <w:sz w:val="28"/>
          <w:szCs w:val="28"/>
        </w:rPr>
        <w:t xml:space="preserve"> праздничных мероприятий, посвященных Дню города, Администрация города Антрацита и Антрацитовского района (далее – Администрация) с целью проведения мониторинга цен на товары просит предоставить в наш адрес оформленное (подпись, печать) вашей стороной ценовое предложение:</w:t>
      </w:r>
    </w:p>
    <w:tbl>
      <w:tblPr>
        <w:tblStyle w:val="a3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4961"/>
        <w:gridCol w:w="1417"/>
        <w:gridCol w:w="1843"/>
        <w:gridCol w:w="1134"/>
      </w:tblGrid>
      <w:tr w:rsidR="00B22A55" w:rsidRPr="00B22A55" w:rsidTr="00690EE8">
        <w:tc>
          <w:tcPr>
            <w:tcW w:w="568" w:type="dxa"/>
          </w:tcPr>
          <w:p w:rsidR="00B22A55" w:rsidRPr="00B22A55" w:rsidRDefault="00B22A55" w:rsidP="00690EE8">
            <w:pPr>
              <w:keepLines/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2A55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B22A5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B22A55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961" w:type="dxa"/>
          </w:tcPr>
          <w:p w:rsidR="00B22A55" w:rsidRPr="00B22A55" w:rsidRDefault="00B22A55" w:rsidP="00690EE8">
            <w:pPr>
              <w:keepLines/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2A55">
              <w:rPr>
                <w:rFonts w:ascii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1417" w:type="dxa"/>
          </w:tcPr>
          <w:p w:rsidR="00B22A55" w:rsidRPr="00B22A55" w:rsidRDefault="00B22A55" w:rsidP="00690EE8">
            <w:pPr>
              <w:keepLines/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2A55">
              <w:rPr>
                <w:rFonts w:ascii="Times New Roman" w:hAnsi="Times New Roman" w:cs="Times New Roman"/>
                <w:sz w:val="24"/>
                <w:szCs w:val="24"/>
              </w:rPr>
              <w:t>Цена за 1 ед. товара</w:t>
            </w:r>
          </w:p>
        </w:tc>
        <w:tc>
          <w:tcPr>
            <w:tcW w:w="1843" w:type="dxa"/>
          </w:tcPr>
          <w:p w:rsidR="00B22A55" w:rsidRPr="00B22A55" w:rsidRDefault="00B22A55" w:rsidP="00690EE8">
            <w:pPr>
              <w:keepLines/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2A55">
              <w:rPr>
                <w:rFonts w:ascii="Times New Roman" w:hAnsi="Times New Roman" w:cs="Times New Roman"/>
                <w:sz w:val="24"/>
                <w:szCs w:val="24"/>
              </w:rPr>
              <w:t xml:space="preserve">Необходимое количество </w:t>
            </w:r>
          </w:p>
        </w:tc>
        <w:tc>
          <w:tcPr>
            <w:tcW w:w="1134" w:type="dxa"/>
          </w:tcPr>
          <w:p w:rsidR="00B22A55" w:rsidRPr="00B22A55" w:rsidRDefault="00B22A55" w:rsidP="00690EE8">
            <w:pPr>
              <w:keepLines/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2A55"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</w:tr>
      <w:tr w:rsidR="00B22A55" w:rsidRPr="00B22A55" w:rsidTr="00690EE8">
        <w:tc>
          <w:tcPr>
            <w:tcW w:w="568" w:type="dxa"/>
          </w:tcPr>
          <w:p w:rsidR="00B22A55" w:rsidRPr="00B22A55" w:rsidRDefault="00B22A55" w:rsidP="00690EE8">
            <w:pPr>
              <w:keepLines/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2A5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961" w:type="dxa"/>
          </w:tcPr>
          <w:p w:rsidR="00B22A55" w:rsidRPr="00B22A55" w:rsidRDefault="00B22A55" w:rsidP="00690EE8">
            <w:pPr>
              <w:ind w:left="-150" w:right="-3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2A55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B22A55">
              <w:rPr>
                <w:rFonts w:ascii="Times New Roman" w:hAnsi="Times New Roman" w:cs="Times New Roman"/>
                <w:sz w:val="24"/>
                <w:szCs w:val="24"/>
              </w:rPr>
              <w:instrText xml:space="preserve"> HYPERLINK "http://yandex.fr/clck/jsredir?bu=3sq4&amp;from=yandex.fr%3Bsearch%2F%3Bweb%3B%3B&amp;text=&amp;etext=1906.o2IdO-3Q8N5_2Cic8qcGeEo61-7huLzS5-GN8BN9dUD9kInSUMORfekPyOcoGw_hDv7ir8NrDGfVOQIq-Gx57NAVVzsBF0X64O2kspy2iLc.69958488b6c369f810189c99cdea2e467b50b044&amp;uuid=&amp;state=PEtFfuTeVD5kpHnK9lio9dFa2ePbDzX7kPpTCH_rtQkH2bBEi5M--bO-cYhaTVRUPt9FXYN03weBS9nKEr_LVd0b6HOMUidQ&amp;&amp;cst=AiuY0DBWFJ5fN_r-AEszk4Ilezv7jqIllWooAO8Kz3vqQG7Fi-8EbEAx7zoRB2VyvaPY9YxF-FvNGGUd0Eb2f-dZMcFh--o8fDZWmwPgtI8hR62A2PJMsi_D0o4IYi1ebdlSgHdb3ckp49rNEiCZbuhgH9Nnr-vdl5081M7phGC8x5WjaScuUWFZtfd1W5X2uPGOiAf9k7XT_13IMup0NSy478NYtU0wGJWbxtSZtE6mCjJRJsuEiWSrRDKwlxaP5JYAlGLfID1ZO3-HfwLMfLiDf4L1YZoH_j0oUPItg3R6MqY8iTzXamRYdau8OtAgGz-PtDB7n7YAeFT1jilF1EzIev0r6hvaQ0HTQo0anc8Pv1SLyf8FbjJv2_j4zOkY_2Go7LGT-gb3SxppZA9-bTcqnc5M_ZR9dVbbxy5xlXgkkAYC9Clhdyt1AM2oc87DWTUrjDfbigE0WVypb7b5usi-iSiZtrD02GNfTmUyXhhLA7RAvPkAqIRJ2Vxd8HuouOolCs9OvcGe5AVObBUzycZnlYVmvyfDy-GnGxnjDtD9eTW7OoSdQicotm5B928G&amp;data=UlNrNmk5WktYejR0eWJFYk1LdmtxdVVmcWtmOFA2VHgwODdoM055elNxX053bDB4aDhwZlh1VDREVWJOa205el9zSGR0eFRGRFN4TExlLUE4OEo3REdyel9TRm9oa2NPa01MZTZBOU93WWlEU0I2LTc0bHo1VVBIcEZ5Q1ZpQm4wa2xmVi1vNzVpODhIaGtIWm0tTGZleU92THdoc2t6Zw,,&amp;sign=4f9f13b6c1a94d8ac43e565b9f576402&amp;keyno=0&amp;b64e=2&amp;ref=orjY4mGPRjmeEvfSbBIU7wdiUYsOhtJ_I5DWmdgP-18O5ImpXmtu6BoAEAwOrdgEhzPtgSc7e3grf7o-wXGE0Q6WgSstvRehh0ze2RToZ0bgixaR3IqSciphIbJx9obYm8-CRr09JCDc5zCPe_Cfj7OSm5I9jgATkOfIVBmb8x0qfukjizEyUI3HhfGaBNmCNUygiUxVoYYIG0vv8W7tMskb6MfZbjkqtF3I-uOfb8v4-p5JXXBoAw,,&amp;l10n=ru&amp;rp=1&amp;cts=1536579382480&amp;mc=4.682162149295788&amp;hdtime=132599.6" \t "_blank" </w:instrText>
            </w:r>
            <w:r w:rsidRPr="00B22A5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B22A5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Электрический</w:t>
            </w:r>
            <w:r w:rsidRPr="00B22A5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B22A5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чайник</w:t>
            </w:r>
            <w:r w:rsidRPr="00B22A5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B22A5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CENTEK</w:t>
            </w:r>
            <w:r w:rsidRPr="00B22A5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объем – 1,8 л., мощность 2200 ватт</w:t>
            </w:r>
          </w:p>
          <w:p w:rsidR="00B22A55" w:rsidRPr="00B22A55" w:rsidRDefault="00B22A55" w:rsidP="00690EE8">
            <w:pPr>
              <w:keepLines/>
              <w:autoSpaceDE w:val="0"/>
              <w:autoSpaceDN w:val="0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B22A5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417" w:type="dxa"/>
          </w:tcPr>
          <w:p w:rsidR="00B22A55" w:rsidRPr="00B22A55" w:rsidRDefault="00B22A55" w:rsidP="00690EE8">
            <w:pPr>
              <w:keepLines/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22A55" w:rsidRPr="00B22A55" w:rsidRDefault="00B22A55" w:rsidP="00690EE8">
            <w:pPr>
              <w:keepLine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2A55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proofErr w:type="spellStart"/>
            <w:proofErr w:type="gramStart"/>
            <w:r w:rsidRPr="00B22A55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B22A55" w:rsidRPr="00B22A55" w:rsidRDefault="00B22A55" w:rsidP="00690EE8">
            <w:pPr>
              <w:keepLines/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22A55" w:rsidRPr="00B22A55" w:rsidRDefault="00B22A55" w:rsidP="00B22A55">
      <w:pPr>
        <w:keepLines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A55">
        <w:rPr>
          <w:rFonts w:ascii="Times New Roman" w:hAnsi="Times New Roman" w:cs="Times New Roman"/>
          <w:sz w:val="28"/>
          <w:szCs w:val="28"/>
        </w:rPr>
        <w:t xml:space="preserve">Срок поставки товара – </w:t>
      </w:r>
      <w:r w:rsidRPr="00B22A55">
        <w:rPr>
          <w:rFonts w:ascii="Times New Roman" w:hAnsi="Times New Roman" w:cs="Times New Roman"/>
          <w:b/>
          <w:sz w:val="28"/>
          <w:szCs w:val="28"/>
        </w:rPr>
        <w:t>20.09.2018.</w:t>
      </w:r>
    </w:p>
    <w:p w:rsidR="00B22A55" w:rsidRPr="00B22A55" w:rsidRDefault="00B22A55" w:rsidP="00B22A55">
      <w:pPr>
        <w:keepLines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22A55">
        <w:rPr>
          <w:rFonts w:ascii="Times New Roman" w:hAnsi="Times New Roman" w:cs="Times New Roman"/>
          <w:spacing w:val="-6"/>
          <w:sz w:val="28"/>
          <w:szCs w:val="28"/>
        </w:rPr>
        <w:t>Прием ценовой информации будет осуществляться в печатном (г. Антрацит, ул. Ленина, 1, 3 этаж, общий отдел) и в электронном вариантах (</w:t>
      </w:r>
      <w:hyperlink r:id="rId5" w:history="1">
        <w:r w:rsidRPr="00B22A55">
          <w:rPr>
            <w:rFonts w:ascii="Times New Roman" w:eastAsia="Calibri" w:hAnsi="Times New Roman" w:cs="Times New Roman"/>
            <w:color w:val="000000"/>
            <w:spacing w:val="-6"/>
            <w:sz w:val="28"/>
            <w:szCs w:val="28"/>
            <w:lang w:val="en-US"/>
          </w:rPr>
          <w:t>antratsit</w:t>
        </w:r>
        <w:r w:rsidRPr="00B22A55">
          <w:rPr>
            <w:rFonts w:ascii="Times New Roman" w:eastAsia="Calibri" w:hAnsi="Times New Roman" w:cs="Times New Roman"/>
            <w:color w:val="000000"/>
            <w:spacing w:val="-6"/>
            <w:sz w:val="28"/>
            <w:szCs w:val="28"/>
          </w:rPr>
          <w:t>@</w:t>
        </w:r>
        <w:r w:rsidRPr="00B22A55">
          <w:rPr>
            <w:rFonts w:ascii="Times New Roman" w:eastAsia="Calibri" w:hAnsi="Times New Roman" w:cs="Times New Roman"/>
            <w:color w:val="000000"/>
            <w:spacing w:val="-6"/>
            <w:sz w:val="28"/>
            <w:szCs w:val="28"/>
            <w:lang w:val="en-US"/>
          </w:rPr>
          <w:t>aglnr</w:t>
        </w:r>
        <w:r w:rsidRPr="00B22A55">
          <w:rPr>
            <w:rFonts w:ascii="Times New Roman" w:eastAsia="Calibri" w:hAnsi="Times New Roman" w:cs="Times New Roman"/>
            <w:color w:val="000000"/>
            <w:spacing w:val="-6"/>
            <w:sz w:val="28"/>
            <w:szCs w:val="28"/>
          </w:rPr>
          <w:t>.</w:t>
        </w:r>
        <w:r w:rsidRPr="00B22A55">
          <w:rPr>
            <w:rFonts w:ascii="Times New Roman" w:eastAsia="Calibri" w:hAnsi="Times New Roman" w:cs="Times New Roman"/>
            <w:color w:val="000000"/>
            <w:spacing w:val="-6"/>
            <w:sz w:val="28"/>
            <w:szCs w:val="28"/>
            <w:lang w:val="en-US"/>
          </w:rPr>
          <w:t>org</w:t>
        </w:r>
      </w:hyperlink>
      <w:r w:rsidRPr="00B22A55">
        <w:rPr>
          <w:rFonts w:ascii="Times New Roman" w:hAnsi="Times New Roman" w:cs="Times New Roman"/>
          <w:spacing w:val="-6"/>
          <w:sz w:val="28"/>
          <w:szCs w:val="28"/>
        </w:rPr>
        <w:t>)</w:t>
      </w:r>
      <w:r w:rsidRPr="00B22A5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до 12-00 14.09.2018. </w:t>
      </w:r>
      <w:r w:rsidRPr="00B22A55">
        <w:rPr>
          <w:rFonts w:ascii="Times New Roman" w:hAnsi="Times New Roman" w:cs="Times New Roman"/>
          <w:spacing w:val="-6"/>
          <w:sz w:val="28"/>
          <w:szCs w:val="28"/>
        </w:rPr>
        <w:t>Телефон для справок: (06431) 2-92-50.</w:t>
      </w:r>
    </w:p>
    <w:p w:rsidR="00B22A55" w:rsidRPr="00B22A55" w:rsidRDefault="00B22A55" w:rsidP="00B22A55">
      <w:pPr>
        <w:keepLines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2A55">
        <w:rPr>
          <w:rFonts w:ascii="Times New Roman" w:hAnsi="Times New Roman" w:cs="Times New Roman"/>
          <w:sz w:val="28"/>
          <w:szCs w:val="28"/>
        </w:rPr>
        <w:t>В ответе на запрос должны однозначно определяться: цена единицы товара, общая цена договора, срок действия предлагаемой цены.</w:t>
      </w:r>
    </w:p>
    <w:p w:rsidR="00B22A55" w:rsidRPr="00B22A55" w:rsidRDefault="00B22A55" w:rsidP="00B22A55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B22A55">
        <w:rPr>
          <w:sz w:val="28"/>
          <w:szCs w:val="28"/>
        </w:rPr>
        <w:t>Также просим предоставить копии документов:</w:t>
      </w:r>
    </w:p>
    <w:p w:rsidR="00B22A55" w:rsidRPr="00B22A55" w:rsidRDefault="00B22A55" w:rsidP="00B22A55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B22A55">
        <w:rPr>
          <w:sz w:val="28"/>
          <w:szCs w:val="28"/>
        </w:rPr>
        <w:t>- свидетельства о государственной регистрации,</w:t>
      </w:r>
    </w:p>
    <w:p w:rsidR="00B22A55" w:rsidRPr="00B22A55" w:rsidRDefault="00B22A55" w:rsidP="00B22A5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22A55">
        <w:rPr>
          <w:sz w:val="28"/>
          <w:szCs w:val="28"/>
        </w:rPr>
        <w:t>- справки о взятии на учет налогоплательщика.</w:t>
      </w:r>
    </w:p>
    <w:p w:rsidR="00B22A55" w:rsidRDefault="00B22A55" w:rsidP="00B22A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2A55">
        <w:rPr>
          <w:rFonts w:ascii="Times New Roman" w:hAnsi="Times New Roman" w:cs="Times New Roman"/>
          <w:sz w:val="28"/>
          <w:szCs w:val="28"/>
        </w:rPr>
        <w:t>Одновременно сообщаем, что сбор информации не влечет за собой возникновение каких-либо обязательств со стороны Администрации.</w:t>
      </w:r>
    </w:p>
    <w:p w:rsidR="00B22A55" w:rsidRPr="00B22A55" w:rsidRDefault="00B22A55" w:rsidP="00B22A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22A55" w:rsidRDefault="00B22A55" w:rsidP="00B22A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управления экономики                                                Л.И. Акименко</w:t>
      </w:r>
      <w:bookmarkStart w:id="0" w:name="_GoBack"/>
      <w:bookmarkEnd w:id="0"/>
    </w:p>
    <w:sectPr w:rsidR="00B22A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A55"/>
    <w:rsid w:val="00B22A55"/>
    <w:rsid w:val="00E15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A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2A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B22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A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2A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B22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ntratsit@aglnr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525</Words>
  <Characters>2998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2018-09-11T12:36:00Z</dcterms:created>
  <dcterms:modified xsi:type="dcterms:W3CDTF">2018-09-11T12:42:00Z</dcterms:modified>
</cp:coreProperties>
</file>